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4A" w:rsidRPr="004A20DC" w:rsidRDefault="0068264A" w:rsidP="0068264A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20DC">
        <w:rPr>
          <w:rFonts w:ascii="Arial" w:hAnsi="Arial" w:cs="Arial"/>
          <w:sz w:val="24"/>
          <w:szCs w:val="24"/>
        </w:rPr>
        <w:tab/>
      </w:r>
    </w:p>
    <w:p w:rsidR="0068264A" w:rsidRPr="004A20DC" w:rsidRDefault="0068264A" w:rsidP="0068264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ГОРОДСКОЕ ПОСЕЛЕНИЕ ОДИНЦОВО</w:t>
      </w:r>
    </w:p>
    <w:p w:rsidR="0068264A" w:rsidRPr="004A20DC" w:rsidRDefault="0068264A" w:rsidP="0068264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 w:rsidR="0068264A" w:rsidRPr="004A20DC" w:rsidRDefault="0068264A" w:rsidP="0068264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МОСКОВСКОЙ ОБЛАСТИ</w:t>
      </w:r>
    </w:p>
    <w:p w:rsidR="0068264A" w:rsidRPr="004A20DC" w:rsidRDefault="0068264A" w:rsidP="0068264A">
      <w:pPr>
        <w:pBdr>
          <w:bottom w:val="single" w:sz="12" w:space="0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A20DC">
        <w:rPr>
          <w:rFonts w:ascii="Arial" w:hAnsi="Arial" w:cs="Arial"/>
          <w:b/>
          <w:sz w:val="24"/>
          <w:szCs w:val="24"/>
        </w:rPr>
        <w:t>СОВЕТ ДЕПУТАТОВ</w:t>
      </w:r>
    </w:p>
    <w:p w:rsidR="0068264A" w:rsidRPr="004A20DC" w:rsidRDefault="0068264A" w:rsidP="0068264A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A20DC">
        <w:rPr>
          <w:rFonts w:ascii="Arial" w:hAnsi="Arial" w:cs="Arial"/>
          <w:b/>
          <w:sz w:val="24"/>
          <w:szCs w:val="24"/>
        </w:rPr>
        <w:t>РЕШЕНИЕ</w:t>
      </w:r>
    </w:p>
    <w:p w:rsidR="0068264A" w:rsidRPr="004A20DC" w:rsidRDefault="003F33C3" w:rsidP="004A20DC">
      <w:pPr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28.03.</w:t>
      </w:r>
      <w:r w:rsidR="0068264A" w:rsidRPr="004A20DC">
        <w:rPr>
          <w:rFonts w:ascii="Arial" w:hAnsi="Arial" w:cs="Arial"/>
          <w:sz w:val="24"/>
          <w:szCs w:val="24"/>
        </w:rPr>
        <w:t>2017г.</w:t>
      </w:r>
      <w:r w:rsidR="0068264A" w:rsidRPr="004A20DC">
        <w:rPr>
          <w:rFonts w:ascii="Arial" w:hAnsi="Arial" w:cs="Arial"/>
          <w:sz w:val="24"/>
          <w:szCs w:val="24"/>
        </w:rPr>
        <w:tab/>
      </w:r>
      <w:r w:rsidR="0068264A" w:rsidRPr="004A20DC">
        <w:rPr>
          <w:rFonts w:ascii="Arial" w:hAnsi="Arial" w:cs="Arial"/>
          <w:sz w:val="24"/>
          <w:szCs w:val="24"/>
        </w:rPr>
        <w:tab/>
      </w:r>
      <w:r w:rsidR="0068264A" w:rsidRPr="004A20DC">
        <w:rPr>
          <w:rFonts w:ascii="Arial" w:hAnsi="Arial" w:cs="Arial"/>
          <w:sz w:val="24"/>
          <w:szCs w:val="24"/>
        </w:rPr>
        <w:tab/>
      </w:r>
      <w:r w:rsidR="0068264A" w:rsidRPr="004A20DC">
        <w:rPr>
          <w:rFonts w:ascii="Arial" w:hAnsi="Arial" w:cs="Arial"/>
          <w:sz w:val="24"/>
          <w:szCs w:val="24"/>
        </w:rPr>
        <w:tab/>
      </w:r>
      <w:r w:rsidR="0068264A" w:rsidRPr="004A20DC">
        <w:rPr>
          <w:rFonts w:ascii="Arial" w:hAnsi="Arial" w:cs="Arial"/>
          <w:sz w:val="24"/>
          <w:szCs w:val="24"/>
        </w:rPr>
        <w:tab/>
      </w:r>
      <w:r w:rsidR="0068264A" w:rsidRPr="004A20DC">
        <w:rPr>
          <w:rFonts w:ascii="Arial" w:hAnsi="Arial" w:cs="Arial"/>
          <w:sz w:val="24"/>
          <w:szCs w:val="24"/>
        </w:rPr>
        <w:tab/>
        <w:t xml:space="preserve">         </w:t>
      </w:r>
      <w:r w:rsidRPr="004A20DC">
        <w:rPr>
          <w:rFonts w:ascii="Arial" w:hAnsi="Arial" w:cs="Arial"/>
          <w:sz w:val="24"/>
          <w:szCs w:val="24"/>
        </w:rPr>
        <w:t xml:space="preserve">                        </w:t>
      </w:r>
      <w:r w:rsidR="00521591">
        <w:rPr>
          <w:rFonts w:ascii="Arial" w:hAnsi="Arial" w:cs="Arial"/>
          <w:sz w:val="24"/>
          <w:szCs w:val="24"/>
        </w:rPr>
        <w:t xml:space="preserve">          </w:t>
      </w:r>
      <w:r w:rsidRPr="004A20DC">
        <w:rPr>
          <w:rFonts w:ascii="Arial" w:hAnsi="Arial" w:cs="Arial"/>
          <w:sz w:val="24"/>
          <w:szCs w:val="24"/>
        </w:rPr>
        <w:t xml:space="preserve">     </w:t>
      </w:r>
      <w:r w:rsidR="004A20DC" w:rsidRPr="004A20DC">
        <w:rPr>
          <w:rFonts w:ascii="Arial" w:hAnsi="Arial" w:cs="Arial"/>
          <w:sz w:val="24"/>
          <w:szCs w:val="24"/>
        </w:rPr>
        <w:t xml:space="preserve">             </w:t>
      </w:r>
      <w:r w:rsidRPr="004A20DC">
        <w:rPr>
          <w:rFonts w:ascii="Arial" w:hAnsi="Arial" w:cs="Arial"/>
          <w:sz w:val="24"/>
          <w:szCs w:val="24"/>
        </w:rPr>
        <w:t xml:space="preserve">  </w:t>
      </w:r>
      <w:r w:rsidR="0068264A" w:rsidRPr="004A20DC">
        <w:rPr>
          <w:rFonts w:ascii="Arial" w:hAnsi="Arial" w:cs="Arial"/>
          <w:sz w:val="24"/>
          <w:szCs w:val="24"/>
        </w:rPr>
        <w:t xml:space="preserve"> № </w:t>
      </w:r>
      <w:r w:rsidRPr="004A20DC">
        <w:rPr>
          <w:rFonts w:ascii="Arial" w:hAnsi="Arial" w:cs="Arial"/>
          <w:sz w:val="24"/>
          <w:szCs w:val="24"/>
        </w:rPr>
        <w:t>1</w:t>
      </w:r>
      <w:r w:rsidR="001D3C83" w:rsidRPr="004A20DC">
        <w:rPr>
          <w:rFonts w:ascii="Arial" w:hAnsi="Arial" w:cs="Arial"/>
          <w:sz w:val="24"/>
          <w:szCs w:val="24"/>
        </w:rPr>
        <w:t>4</w:t>
      </w:r>
      <w:r w:rsidRPr="004A20DC">
        <w:rPr>
          <w:rFonts w:ascii="Arial" w:hAnsi="Arial" w:cs="Arial"/>
          <w:sz w:val="24"/>
          <w:szCs w:val="24"/>
        </w:rPr>
        <w:t>/44</w:t>
      </w:r>
    </w:p>
    <w:p w:rsidR="004A20DC" w:rsidRPr="004A20DC" w:rsidRDefault="004A20D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16954" w:rsidRPr="004A20DC" w:rsidRDefault="003F33C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Об утверждении положения о порядке согласования</w:t>
      </w:r>
    </w:p>
    <w:p w:rsidR="00D16954" w:rsidRPr="004A20DC" w:rsidRDefault="003F33C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переустройства и/или перепланировки нежилых</w:t>
      </w:r>
    </w:p>
    <w:p w:rsidR="00D16954" w:rsidRPr="004A20DC" w:rsidRDefault="003F33C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помещений в многоквартирных жилых домах и приемки выполненных работ по переустройству и/или перепланировке нежилых помещений в многоквартирных жилых домах</w:t>
      </w:r>
    </w:p>
    <w:p w:rsidR="00D16954" w:rsidRPr="004A20DC" w:rsidRDefault="00D169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6954" w:rsidRPr="004A20DC" w:rsidRDefault="00D169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В целях реализации осуществления гражданами прав</w:t>
      </w:r>
      <w:r w:rsidR="00534B55" w:rsidRPr="004A20DC">
        <w:rPr>
          <w:rFonts w:ascii="Arial" w:hAnsi="Arial" w:cs="Arial"/>
          <w:sz w:val="24"/>
          <w:szCs w:val="24"/>
        </w:rPr>
        <w:t xml:space="preserve"> по перепланировке нежилых помещений</w:t>
      </w:r>
      <w:r w:rsidRPr="004A20DC">
        <w:rPr>
          <w:rFonts w:ascii="Arial" w:hAnsi="Arial" w:cs="Arial"/>
          <w:sz w:val="24"/>
          <w:szCs w:val="24"/>
        </w:rPr>
        <w:t xml:space="preserve">, обеспечения контроля за использованием и сохранностью </w:t>
      </w:r>
      <w:r w:rsidR="000E0D80" w:rsidRPr="004A20DC">
        <w:rPr>
          <w:rFonts w:ascii="Arial" w:hAnsi="Arial" w:cs="Arial"/>
          <w:sz w:val="24"/>
          <w:szCs w:val="24"/>
        </w:rPr>
        <w:t>нежилого</w:t>
      </w:r>
      <w:r w:rsidRPr="004A20DC">
        <w:rPr>
          <w:rFonts w:ascii="Arial" w:hAnsi="Arial" w:cs="Arial"/>
          <w:sz w:val="24"/>
          <w:szCs w:val="24"/>
        </w:rPr>
        <w:t xml:space="preserve"> фон</w:t>
      </w:r>
      <w:r w:rsidR="000E0D80" w:rsidRPr="004A20DC">
        <w:rPr>
          <w:rFonts w:ascii="Arial" w:hAnsi="Arial" w:cs="Arial"/>
          <w:sz w:val="24"/>
          <w:szCs w:val="24"/>
        </w:rPr>
        <w:t>да</w:t>
      </w:r>
      <w:r w:rsidRPr="004A20DC">
        <w:rPr>
          <w:rFonts w:ascii="Arial" w:hAnsi="Arial" w:cs="Arial"/>
          <w:sz w:val="24"/>
          <w:szCs w:val="24"/>
        </w:rPr>
        <w:t xml:space="preserve">, руководствуясь Федеральным </w:t>
      </w:r>
      <w:hyperlink r:id="rId5" w:history="1">
        <w:r w:rsidRPr="004A20DC">
          <w:rPr>
            <w:rFonts w:ascii="Arial" w:hAnsi="Arial" w:cs="Arial"/>
            <w:sz w:val="24"/>
            <w:szCs w:val="24"/>
          </w:rPr>
          <w:t>законом</w:t>
        </w:r>
      </w:hyperlink>
      <w:r w:rsidRPr="004A20DC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4A20DC">
          <w:rPr>
            <w:rFonts w:ascii="Arial" w:hAnsi="Arial" w:cs="Arial"/>
            <w:sz w:val="24"/>
            <w:szCs w:val="24"/>
          </w:rPr>
          <w:t>Уставом</w:t>
        </w:r>
      </w:hyperlink>
      <w:r w:rsidRPr="004A20DC">
        <w:rPr>
          <w:rFonts w:ascii="Arial" w:hAnsi="Arial" w:cs="Arial"/>
          <w:sz w:val="24"/>
          <w:szCs w:val="24"/>
        </w:rPr>
        <w:t xml:space="preserve"> городского </w:t>
      </w:r>
      <w:r w:rsidR="000E0D80" w:rsidRPr="004A20DC">
        <w:rPr>
          <w:rFonts w:ascii="Arial" w:hAnsi="Arial" w:cs="Arial"/>
          <w:sz w:val="24"/>
          <w:szCs w:val="24"/>
        </w:rPr>
        <w:t>поселения Одинцово Одинцовского муниципального района</w:t>
      </w:r>
      <w:r w:rsidRPr="004A20DC">
        <w:rPr>
          <w:rFonts w:ascii="Arial" w:hAnsi="Arial" w:cs="Arial"/>
          <w:sz w:val="24"/>
          <w:szCs w:val="24"/>
        </w:rPr>
        <w:t xml:space="preserve"> Московской области, постановляю:</w:t>
      </w:r>
    </w:p>
    <w:p w:rsidR="003F33C3" w:rsidRPr="004A20DC" w:rsidRDefault="00D169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 xml:space="preserve">1. </w:t>
      </w:r>
      <w:r w:rsidR="003F33C3" w:rsidRPr="004A20DC">
        <w:rPr>
          <w:rFonts w:ascii="Arial" w:hAnsi="Arial" w:cs="Arial"/>
          <w:sz w:val="24"/>
          <w:szCs w:val="24"/>
        </w:rPr>
        <w:t>Утвердить Положение о порядке согласования переустройства и/или перепланировки нежилых помещений и приемки выполненных работ по переустройству и/или перепланировке нежилых помещений (прилагается).</w:t>
      </w:r>
    </w:p>
    <w:p w:rsidR="003F33C3" w:rsidRPr="004A20DC" w:rsidRDefault="007313EE" w:rsidP="003F33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 xml:space="preserve">2. </w:t>
      </w:r>
      <w:r w:rsidR="003F33C3" w:rsidRPr="004A20DC">
        <w:rPr>
          <w:rFonts w:ascii="Arial" w:hAnsi="Arial" w:cs="Arial"/>
          <w:sz w:val="24"/>
          <w:szCs w:val="24"/>
        </w:rPr>
        <w:t>Признать утратившим силу решение Совета депутатов городского поселения Одинцово Одинцовского муниципального района Московской области от 20 июля 2009г. N3/35 об утверждении Положения «О порядке и условиях перевода жилых помещений (жилых домов) в нежилые и нежилых помещений (нежилых зданий) в жилые, согласовании переустройств и/или перепланировок нежилых помещений (зданий) и приемке выполненных работ в муниципальном образовании «городское поселение Одинцово».</w:t>
      </w:r>
    </w:p>
    <w:p w:rsidR="00384A6B" w:rsidRPr="004A20DC" w:rsidRDefault="00384A6B" w:rsidP="00F641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9"/>
      <w:bookmarkEnd w:id="1"/>
      <w:r w:rsidRPr="004A20DC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 городского поселения Одинцово Одинцовского муниципального района Московской области и разместить на официальном сайте администрации городского поселения Одинцово Одинцовского муниципального района http://www.odintsovo-gorod.ru/.</w:t>
      </w:r>
    </w:p>
    <w:p w:rsidR="00CA1880" w:rsidRPr="004A20DC" w:rsidRDefault="00CA1880" w:rsidP="00F641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 xml:space="preserve">4. Настоящее </w:t>
      </w:r>
      <w:r w:rsidR="0057613A" w:rsidRPr="004A20DC">
        <w:rPr>
          <w:rFonts w:ascii="Arial" w:hAnsi="Arial" w:cs="Arial"/>
          <w:sz w:val="24"/>
          <w:szCs w:val="24"/>
        </w:rPr>
        <w:t>решение</w:t>
      </w:r>
      <w:r w:rsidRPr="004A20DC">
        <w:rPr>
          <w:rFonts w:ascii="Arial" w:hAnsi="Arial" w:cs="Arial"/>
          <w:sz w:val="24"/>
          <w:szCs w:val="24"/>
        </w:rPr>
        <w:t xml:space="preserve"> вступает в силу после его официального опубликования.</w:t>
      </w:r>
    </w:p>
    <w:p w:rsidR="00F6413A" w:rsidRPr="004A20DC" w:rsidRDefault="00CA1880" w:rsidP="00F641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5</w:t>
      </w:r>
      <w:r w:rsidR="00A00A89" w:rsidRPr="004A20DC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57613A" w:rsidRPr="004A20DC">
        <w:rPr>
          <w:rFonts w:ascii="Arial" w:hAnsi="Arial" w:cs="Arial"/>
          <w:sz w:val="24"/>
          <w:szCs w:val="24"/>
        </w:rPr>
        <w:t>решения</w:t>
      </w:r>
      <w:r w:rsidR="00A00A89" w:rsidRPr="004A20DC">
        <w:rPr>
          <w:rFonts w:ascii="Arial" w:hAnsi="Arial" w:cs="Arial"/>
          <w:sz w:val="24"/>
          <w:szCs w:val="24"/>
        </w:rPr>
        <w:t xml:space="preserve"> возложить на заместителя руководителя администрации городского поселения Одинцово Одинцовского муниципального района Московской области, Н.О. Голубева</w:t>
      </w:r>
      <w:r w:rsidR="00FC6C5F" w:rsidRPr="004A20DC">
        <w:rPr>
          <w:rFonts w:ascii="Arial" w:hAnsi="Arial" w:cs="Arial"/>
          <w:sz w:val="24"/>
          <w:szCs w:val="24"/>
        </w:rPr>
        <w:t>,</w:t>
      </w:r>
      <w:r w:rsidR="00A00A89" w:rsidRPr="004A20DC">
        <w:rPr>
          <w:rFonts w:ascii="Arial" w:hAnsi="Arial" w:cs="Arial"/>
          <w:sz w:val="24"/>
          <w:szCs w:val="24"/>
        </w:rPr>
        <w:t xml:space="preserve">  начальника отдела архитектуры и строительства Управления транспорта, связи, дорожного хозяйства, строительства и развития малого и среднего предпринимательства, М.В. Тищенко.</w:t>
      </w:r>
    </w:p>
    <w:p w:rsidR="00CA1880" w:rsidRPr="004A20DC" w:rsidRDefault="00CA18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64A" w:rsidRPr="004A20DC" w:rsidRDefault="006826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6954" w:rsidRPr="004A20DC" w:rsidRDefault="0068264A" w:rsidP="000E2609">
      <w:pPr>
        <w:pStyle w:val="ConsPlusNormal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 xml:space="preserve">Глава городского поселения Одинцово               </w:t>
      </w:r>
      <w:r w:rsidR="00A00A89" w:rsidRPr="004A20DC">
        <w:rPr>
          <w:rFonts w:ascii="Arial" w:hAnsi="Arial" w:cs="Arial"/>
          <w:sz w:val="24"/>
          <w:szCs w:val="24"/>
        </w:rPr>
        <w:t xml:space="preserve">          </w:t>
      </w:r>
      <w:r w:rsidRPr="004A20DC">
        <w:rPr>
          <w:rFonts w:ascii="Arial" w:hAnsi="Arial" w:cs="Arial"/>
          <w:sz w:val="24"/>
          <w:szCs w:val="24"/>
        </w:rPr>
        <w:t xml:space="preserve">                               А.А. Гусев</w:t>
      </w:r>
    </w:p>
    <w:p w:rsidR="00D16954" w:rsidRPr="004A20DC" w:rsidRDefault="00D1695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16954" w:rsidRPr="004A20DC" w:rsidRDefault="00D1695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C6C5F" w:rsidRPr="004A20DC" w:rsidRDefault="00FC6C5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C6C5F" w:rsidRPr="004A20DC" w:rsidRDefault="00FC6C5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C6C5F" w:rsidRDefault="00FC6C5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34C92" w:rsidRDefault="00334C92" w:rsidP="003F3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F33C3" w:rsidRPr="004A20DC" w:rsidRDefault="003F33C3" w:rsidP="003F33C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3F33C3" w:rsidRPr="004A20DC" w:rsidRDefault="003F33C3" w:rsidP="003F33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Решением Совета депутатов</w:t>
      </w:r>
    </w:p>
    <w:p w:rsidR="003F33C3" w:rsidRPr="004A20DC" w:rsidRDefault="003F33C3" w:rsidP="003F33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3F33C3" w:rsidRPr="004A20DC" w:rsidRDefault="003F33C3" w:rsidP="003F33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 w:rsidR="003F33C3" w:rsidRPr="004A20DC" w:rsidRDefault="003F33C3" w:rsidP="003F33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Московской области</w:t>
      </w:r>
    </w:p>
    <w:p w:rsidR="003F33C3" w:rsidRPr="004A20DC" w:rsidRDefault="003F33C3" w:rsidP="003F33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от 28.03.2017  г. № 1</w:t>
      </w:r>
      <w:r w:rsidR="00521591">
        <w:rPr>
          <w:rFonts w:ascii="Arial" w:hAnsi="Arial" w:cs="Arial"/>
          <w:sz w:val="24"/>
          <w:szCs w:val="24"/>
        </w:rPr>
        <w:t>4</w:t>
      </w:r>
      <w:r w:rsidRPr="004A20DC">
        <w:rPr>
          <w:rFonts w:ascii="Arial" w:hAnsi="Arial" w:cs="Arial"/>
          <w:sz w:val="24"/>
          <w:szCs w:val="24"/>
        </w:rPr>
        <w:t>/44</w:t>
      </w:r>
    </w:p>
    <w:p w:rsidR="0098234C" w:rsidRPr="004A20DC" w:rsidRDefault="0098234C" w:rsidP="003F33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8234C" w:rsidRPr="004A20DC" w:rsidRDefault="009823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6954" w:rsidRPr="004A20DC" w:rsidRDefault="00D1695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37"/>
      <w:bookmarkEnd w:id="2"/>
      <w:r w:rsidRPr="004A20DC">
        <w:rPr>
          <w:rFonts w:ascii="Arial" w:hAnsi="Arial" w:cs="Arial"/>
          <w:sz w:val="24"/>
          <w:szCs w:val="24"/>
        </w:rPr>
        <w:t>ПОЛОЖЕНИЕ</w:t>
      </w:r>
    </w:p>
    <w:p w:rsidR="00D16954" w:rsidRPr="004A20DC" w:rsidRDefault="00D169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О ПОРЯДКЕ СОГЛАСОВАНИЯ ПЕРЕУСТРОЙСТВА И/ИЛИ ПЕРЕПЛАНИРОВКИ</w:t>
      </w:r>
    </w:p>
    <w:p w:rsidR="00D16954" w:rsidRPr="004A20DC" w:rsidRDefault="00D169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НЕЖИЛЫХ ПОМЕЩЕНИЙ И ПРИЕМКИ ВЫПОЛНЕННЫХ РАБОТ</w:t>
      </w:r>
    </w:p>
    <w:p w:rsidR="00D16954" w:rsidRPr="004A20DC" w:rsidRDefault="00D169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ПО ПЕРЕУСТРОЙСТВУ И/ИЛИ ПЕРЕПЛАНИРОВКЕ НЕЖИЛЫХ ПОМЕЩЕНИЙ</w:t>
      </w:r>
    </w:p>
    <w:p w:rsidR="00D16954" w:rsidRPr="004A20DC" w:rsidRDefault="00D169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6954" w:rsidRPr="004A20DC" w:rsidRDefault="00D1695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A20DC">
        <w:rPr>
          <w:rFonts w:ascii="Arial" w:hAnsi="Arial" w:cs="Arial"/>
          <w:sz w:val="24"/>
          <w:szCs w:val="24"/>
        </w:rPr>
        <w:t>1. Введение</w:t>
      </w:r>
    </w:p>
    <w:p w:rsidR="00D16954" w:rsidRPr="004A20DC" w:rsidRDefault="00D169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Градостроительным </w:t>
      </w:r>
      <w:hyperlink r:id="rId7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Одинцово 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br/>
        <w:t>Одинцовского муниципального района Московской области.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1.2. Настоящий Порядок не применяется к случаям переустройств и перепланировок помещений в процессе строительства либо в процессе реконструкции до момента приемки многоквартирного жилого дома в эксплуатацию.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1.3. Порядок определяет процедуру согласования переустройства и (или) перепланировки нежилых помещений, расположенных в многоквартирных жилых домах, на территории городского поселения Одинцово Одинцовского муниципального района Московской области, независимо от их ведомственной принадлежности и форм собственности.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 Общие положения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2.1. В целях настоящего Положения используются следующие понятия: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Переустройство нежилого помещения - установка, замена или перенос инженерных сетей, санитарно-технического, электрического или другого оборудования, требующие внесения изменений в технический паспорт нежилого 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Перепланировка нежилого помещения - изменение его конфигурации, технических характеристик, требующее внесения изменений в технический паспорт нежилого помещения, не связанное с изменением его внешнего облика и не выходящее за пределы кадастровых границ такого 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Заявители - физические и юридические лица, индивидуальные предприниматели, владеющие нежилыми помещениями в многоквартирных жилых домах, на праве собственности, аренды, пользования, или уполномоченные ими лица, обращающиеся за получением решения о согласовании переустройства и (или) перепланировки нежилых помещений в многоквартирных жилых домах и производства ремонтно-строительных работ.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Решение о согласовании - документ, которым подтверждается согласование или отказ в переустройстве и/или перепланировке нежилых помещений в многоквартирном жилом доме и производства ремонтно-строительных работ.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2.2. Функции по подготовке решений о согласовании переустройства и (или) перепланировки или об отказе в их осуществлении, актов о завершении переустройства и (или) перепланировки нежилого помещения и решений об отказе в утверждении актов о завершении переустройства и (или) перепланировки нежилого помещения возлагаются на отдел архитектуры и строительства администрации городского поселения Одинцово Одинцовского муниципального района Московской области.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2.3. Основанием для проведения работ по переустройству и/или перепланировке нежилых помещений является </w:t>
      </w:r>
      <w:hyperlink r:id="rId10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согласовании перепланировки нежилого 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2.4. Органом, осуществляющим согласование переустройств и/или перепланировок нежилых помещений на территории городского поселения Одинцово Одинцовского муниципального района, является администрация городского поселения Одинцово Одинцовского муниципального района Московской области (далее - Администрация городского поселения).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2.5. Межведомственная комиссия при Администрации городского поселения, созданная постановлением Администрации городского поселения, является постоянно действующей и осуществляет рассмотрение и согласование проекта (проектной документации) предполагаемого переустройства и/или перепланировки, а также осуществляет приемку завершенных работ по переустройству и/или перепланировке нежилых помещений.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2.6. Общий порядок осуществления гражданами и организациями переустройств и/или перепланировок нежилых помещений включает в себя следующие этапы: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а) разработка проекта (проектной документации) предполагаемого переустройства и/или перепланировки и его согласование;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б) подготовка </w:t>
      </w:r>
      <w:hyperlink r:id="rId11" w:anchor="P251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заявления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N 1 к настоящему Порядку и сбор необходимых документов (приложений);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в) подача заявления с приложениями в многофункциональный центр;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г) получение </w:t>
      </w:r>
      <w:hyperlink r:id="rId12" w:anchor="P403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решения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согласовании (приложение N 2) (либо </w:t>
      </w:r>
      <w:hyperlink r:id="rId13" w:anchor="P482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решения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 согласовании (приложение N 3) - в этом случае последующие этапы не производятся);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д) производство работ в соответствии с проектом (проектной документации);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е) внесение изменений в технический паспорт помещения;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ж) организация приемки выполненных работ и оформление акта приемки;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з) государственная регистрация изменений в праве собственности (при необходимости).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2.7. Основанием для принятия решения об отказе в согласовании переустройства и (или) перепланировки нежилого помещения является: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1) непредставление документов в соответствии с п.6.1. настоящего Положения, либо их неполное предоставление;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2) представление документов в ненадлежащий орган;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3) несоответствие проекта переустройства и (или) перепланировки помещения требованиям законодательства.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согласовании переустройства и (или) перепланировки нежилого помещения может быть обжаловано заявителем в судебном порядке.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2.8. Общий максимальный срок принятия решения о согласовании или отказе в согласовании переустройства и/или перепланировки нежилых помещений не должен превышать 30 календарных дней с момента регистрации заявления в администрации городского поселения.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2.9. Общий максимальный срок направления решения о согласовании или об отказе в согласовании переустройства и/или перепланировки нежилого помещения не должен превышать 3 календарных дней со дня утверждения решения (об отказе) о согласовании переустройства и (или) перепланировки нежилого 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 Мероприятия по переустройству и/или перепланировке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нежилых помещений в многоквартирных жилых домах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3.1.1 Собственники нежилых помещений в многоквартирных домах имеют право производить переустройство и/или перепланировку только в целях повышения благоустройства и улучшения комфортности пребывания и обслуживания граждан.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3.1.2 Арендаторы нежилых помещений имеют право производить переустройство и/или перепланировку только в случае получения согласия собственника на такую перепланировку, если такое согласие не содержится в договоре аренды нежилого 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3.1.3 В случае, если нежилое помещение приобретено в ипотеку и фактическим владельцем такого помещения до момента погашения кредита является банк-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залогодержатель (в выписке, или свидетельстве о государственной регистрации права указано «ипотека в силу закона») требуется согласие на перепланировку банка-залогодержателя.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3.1.4 В согласиях собственников на перепланировку нежилого помещения, проводимую арендаторами или заемщиками указывается номер (шифр) проектной документации и год ее разработки с ссылкой на наименование проектной организации.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3.2. Вопросы перепланировки включают: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3.2.1. Установку, разборку, перенос перегородок в помещениях.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3.2.2. Перенос и устройство дополнительных дверных проемов и расширение дверных проемов в перегородках.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3.2.3. Разукрупнение (объединение) помещений без демонтажа несущих конструкций.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3.2.4. Изменение конструкций полов в нежилых помещениях, расположенных на первых этажах многоквартирных жилых домах.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3.2.5. Изменение столярных элементов витрин, окон и оконных импостов, а также наружных дверей без изменения размеров оконных и дверных проемов и их месторасположения.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3.2.6. Иные работы, требующие внесения изменений в технический паспорт нежилого помещения или работы, влияющие на внешний облик здания.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 Вопросы переустройства включают: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3.3.1. Установку наружных технических средств (кондиционеров, антенн и других) на фасадах зданий и отмостках, расположенных по красной линии улиц и в границах городского поселения Одинцово;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3.3.2 Замена материала кровли крыш козырьков и навесов, расположенных по красной линии улиц городского поселения Одинцово;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3.3.3. Замену технологического оборудования под новое функциональное назначение помещения;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3.3.4. Перенос и устройство инженерных сетей при организации дополнительных кухонь, санузлов, душевых и ванных комнат.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3.3.5. Перенос отопительных, нагревательных, сантехнических и газовых приборов, электрических сетей.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3.3.6. Прокладку новых или замену существующих подводящих и отводящих трубопроводов и устройств для установки душевых кабин, джакузи, стиральных машин повышенной мощности и других сантехнических и бытовых приборов.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3.3.7. Устройство и демонтаж вентиляционных каналов.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3.3.8. Установку бытовых электроплит взамен газовых плит или кухонных очагов.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3.3.9. Иные работы, требующие внесения изменений в технический паспорт нежилого помещения или влияющие на внешний облик здания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4. Ограничения по переустройству и/или перепланировке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нежилых помещений в многоквартирных жилых домах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4.1. Ограничения на мероприятия (работы) по переустройству и/или перепланировке нежилых помещений обязательны для всех видов переустройства и/или перепланировки.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4.1.1. Запрещается: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б) размещать кухни непосредственно над и под жилыми комнатами и оборудовать санузел над и под жилыми помещениями и кухней.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4.1.2. Не допускается переустройство и/или перепланировка помещений, при котором: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а) ухудшаются условия эксплуатации здания и пребывания в нем граждан, в том числе затрудняется доступ к инженерным коммуникациям и отключающим устройствам;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б) переустроенное и/или перепланированное помещение или смежные с ним помещения могут быть отнесены в установленном порядке к категории непригодных для пребывания;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в) нарушается прочность, устойчивость несущих конструкций здания или может произойти их разрушение;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устанавливаются отключающие или регулирующие устройства на общедомовых инженерных сетях, если пользование ими оказывает влияние на потребление ресурсов в смежных помещениях;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д) предусматриваются ликвидация, уменьшение сечения каналов естественной вентиляции;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е)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ж) возможно ухудшение сохранности и внешнего вида фасадов;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з) нарушаются противопожарные или санитарные требования;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4.1.3. В жилых многоквартирных домах типовых серий не допускается без согласования с проектной организацией - автором проекта многоквартирного жилого дома или его правопреемником, а при их отсутствии - без дополнительной экспертизы: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1)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2) устройство </w:t>
      </w:r>
      <w:proofErr w:type="spellStart"/>
      <w:r w:rsidRPr="004A20DC">
        <w:rPr>
          <w:rFonts w:ascii="Arial" w:eastAsia="Times New Roman" w:hAnsi="Arial" w:cs="Arial"/>
          <w:sz w:val="24"/>
          <w:szCs w:val="24"/>
          <w:lang w:eastAsia="ru-RU"/>
        </w:rPr>
        <w:t>штраб</w:t>
      </w:r>
      <w:proofErr w:type="spellEnd"/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3) устройство дополнительных проемов в стеновых панелях и несущих конструкциях смежных по высоте помещений,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4) ухудшение условий эксплуатации здания, в том числе затруднение доступа к инженерным коммуникациям и отключающим устройствам;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5) переустройство нежилых помещений при котором смежные с ними жилые помещения могут быть отнесены к непригодным для проживания;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6) нарушение прочности и устойчивости несущих конструкций здания, при котором может произойти их разрушение;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7) установление отключающих или регулирующих устройств на общедомовых инженерных сетях, если пользование ими может влиять на смежные помещения;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8) ликвидация, уменьшение сечения каналов естественной вентиляции;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9) увеличение нагрузки на несущие конструкции сверх допустимых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нежилых помещениях;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10) перенос радиаторов отопления, подключенных к общедомовой системе, на лоджии, балконы, </w:t>
      </w:r>
      <w:proofErr w:type="spellStart"/>
      <w:r w:rsidRPr="004A20DC">
        <w:rPr>
          <w:rFonts w:ascii="Arial" w:eastAsia="Times New Roman" w:hAnsi="Arial" w:cs="Arial"/>
          <w:sz w:val="24"/>
          <w:szCs w:val="24"/>
          <w:lang w:eastAsia="ru-RU"/>
        </w:rPr>
        <w:t>терассы</w:t>
      </w:r>
      <w:proofErr w:type="spellEnd"/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и веранды;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11) устройство полов с подогревом от общедомовых систем горячего водоснабжения или отопления;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12) нарушение требований строительных, санитарно-гигиенических, эксплуатационных норм и правил пожарной безопасности;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13) устройство </w:t>
      </w:r>
      <w:proofErr w:type="spellStart"/>
      <w:r w:rsidRPr="004A20DC">
        <w:rPr>
          <w:rFonts w:ascii="Arial" w:eastAsia="Times New Roman" w:hAnsi="Arial" w:cs="Arial"/>
          <w:sz w:val="24"/>
          <w:szCs w:val="24"/>
          <w:lang w:eastAsia="ru-RU"/>
        </w:rPr>
        <w:t>штраб</w:t>
      </w:r>
      <w:proofErr w:type="spellEnd"/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 (в многоквартирных домах типовых серий);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14) перевод технических подполий в подвалы и цокольные этажи;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15) устройство лоджий и террас на вторых и выше этажах;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16) переустройство или перепланировка чердака, технического этажа, относящихся к общему имуществу собственников помещений в многоквартирном доме;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17) мероприятия по переустройству или перепланировке в зданиях, признанных в установленном порядке аварийными;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18) проведение работ, затрагивающих внешний облик зданий, в том числе устройство мансардных и цокольных окон;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19) устройство проемов между помещениями и газифицированными кухнями без плотно закрывающейся двери;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20) объединение газифицированного помещения с помещениями иного назначения.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4.1.4. Не допускается производить перепланировку и/ или переоборудование нежилых помещений для использования под жилые цели без предварительного перевода их в состав жилого фонда в установленном законом порядке.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5. Основные требования к проектной документации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по переустройству и/или перепланировке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нежилых помещений в многоквартирных жилых домах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5.1. Проект разрабатывается специализированными проектными организациями или индивидуальными предпринимателями (архитекторами-проектировщиками), имеющими допуск (государственную лицензию) на проектирование с соответствующим перечнем проектных работ, на основании договора с заявителем. При этом заявителем в этом или ином договоре должны быть предусмотрены обязательные условия по согласованию проекта с надзорными органами и ведению авторского надзора.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5.2. Проект оформляется в соответствии с требованиями соответствующих нормативных документов. В проекте должны быть отражены техническое состояние конструкций и инженерного оборудования в зоне перепланировки или переоборудования; обмерные чертежи помещения с привязкой инженерного оборудования, при необходимости - расчеты параметров конструкций и инженерных сетей.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5.3. Проект должен содержать сведения о проектной организации, копию лицензии (с перечнем разрешенных видов деятельности), запись главного инженера проекта (</w:t>
      </w:r>
      <w:proofErr w:type="spellStart"/>
      <w:r w:rsidRPr="004A20DC">
        <w:rPr>
          <w:rFonts w:ascii="Arial" w:eastAsia="Times New Roman" w:hAnsi="Arial" w:cs="Arial"/>
          <w:sz w:val="24"/>
          <w:szCs w:val="24"/>
          <w:lang w:eastAsia="ru-RU"/>
        </w:rPr>
        <w:t>ГИПа</w:t>
      </w:r>
      <w:proofErr w:type="spellEnd"/>
      <w:r w:rsidRPr="004A20DC">
        <w:rPr>
          <w:rFonts w:ascii="Arial" w:eastAsia="Times New Roman" w:hAnsi="Arial" w:cs="Arial"/>
          <w:sz w:val="24"/>
          <w:szCs w:val="24"/>
          <w:lang w:eastAsia="ru-RU"/>
        </w:rPr>
        <w:t>) о соответствии проектной документации строительным нормам и правилам, быть подписан ее руководителем (подпись должна быть скреплена печатью) и иметь подписи непосредственных исполнителей на соответствующих листах проекта.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5.4. Проект должен содержать лист согласований в соответствии с требованиями настоящего Положения и в установленных случаях заключения уполномоченных государственных территориальных надзорных органов; </w:t>
      </w:r>
      <w:proofErr w:type="spellStart"/>
      <w:r w:rsidRPr="004A20DC">
        <w:rPr>
          <w:rFonts w:ascii="Arial" w:eastAsia="Times New Roman" w:hAnsi="Arial" w:cs="Arial"/>
          <w:sz w:val="24"/>
          <w:szCs w:val="24"/>
          <w:lang w:eastAsia="ru-RU"/>
        </w:rPr>
        <w:t>энергоснабжающих</w:t>
      </w:r>
      <w:proofErr w:type="spellEnd"/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и иных предприятий. Заключения и согласования, выданные по проекту, действительны в течение года, если иной срок не установлен в самом заключении.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5.5. Все содержание проекта должно быть прошнуровано, пронумеровано и скреплено подписью и печатью проектной организации.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5.6. Проекты переустройства и/или перепланировки нежилых помещений, предусматривающие установку или изменение технологического оборудования либо оборудования рабочих мест, должны содержать в обязательном порядке согласования заинтересованных государственных надзорных служб.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5.7. Если переустройство и/или перепланировка затрагивают сети газоснабжения и газовые приборы, они должны быть дополнительно согласованы с организацией, осуществляющей эксплуатацию и надзор за газовым хозяйством городского поселения, либо получено соответствующее заключение.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6. Порядок подачи заявления о выполнении работ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 переустройству и (или) перепланировке нежилых помещений в многоквартирных жилых домах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69"/>
      <w:bookmarkEnd w:id="3"/>
      <w:r w:rsidRPr="004A20DC">
        <w:rPr>
          <w:rFonts w:ascii="Arial" w:eastAsia="Times New Roman" w:hAnsi="Arial" w:cs="Arial"/>
          <w:sz w:val="24"/>
          <w:szCs w:val="24"/>
          <w:lang w:eastAsia="ru-RU"/>
        </w:rPr>
        <w:t>6.1. Для проведения переустройства и/или перепланировки нежилого помещения заявитель письменно обращается в Администрацию городского поселения через многофункциональный центр и представляет: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о переустройстве и/или перепланировке нежилого помещения по </w:t>
      </w:r>
      <w:hyperlink r:id="rId14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anchor="P251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согласно приложения N 1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2) правоустанавливающие документы на переустраиваемое и/или </w:t>
      </w:r>
      <w:proofErr w:type="spellStart"/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нежилое помещение (подлинники или засвидетельствованные в нотариальном порядке копии);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72"/>
      <w:bookmarkEnd w:id="4"/>
      <w:r w:rsidRPr="004A20DC">
        <w:rPr>
          <w:rFonts w:ascii="Arial" w:eastAsia="Times New Roman" w:hAnsi="Arial" w:cs="Arial"/>
          <w:sz w:val="24"/>
          <w:szCs w:val="24"/>
          <w:lang w:eastAsia="ru-RU"/>
        </w:rPr>
        <w:t>3) подготовленный и оформленный в соответствии с требованиями настоящего Порядка проект переустройства и/или перепланировки нежилого помещения;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4) технический паспорт переустраиваемого и/или </w:t>
      </w:r>
      <w:proofErr w:type="spellStart"/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нежилого помещения, изготовленный территориальной организацией технической инвентаризации;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заключение органа по охране памятников архитектуры, истории и культуры о допустимости проведения переустройства и/или перепланировки помещения, если помещение или дом (здание, строение, сооружение), в котором оно находится, является памятником архитектуры, истории или культуры.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6.2. Заявление подписывает собственноручно и подает заявитель или уполномоченное им лицо.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Если собственником является юридическое лицо, подпись от его имени на заявлении ставит уполномоченное лицо на основании доверенности, либо руководитель, действующий на основании учредительных документов (устава), и скрепляет свою подпись печатью юридического лица.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Если помещение находится в совместной собственности нескольких лиц, все собственники подписывают заявление и совместно его подают (совместное заявление) либо уполномочивают одного из них (либо третье лицо) представлять их интересы нотариальной доверенностью.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6.3. Нарушение установленного порядка подписания и подачи заявления, в том числе непредставление документов согласно </w:t>
      </w:r>
      <w:hyperlink r:id="rId16" w:anchor="P169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п. 6.1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является единственным основанием к отказу в его принятии.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6.4. Документами, подтверждающими право собственности, владения, аренды на помещение, являются: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1) свидетельство о праве собственности;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2) для арендаторов нежилых помещений по договору аренды нежилых помещений: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договор аренды (с отметкой о государственной регистрации в установленном законом порядке);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согласие собственника на проведение переустройства и/или перепланировки, если оно не содержится в самом договоре аренды;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3) для лиц, унаследовавших право на нежилое помещение: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нотариальное свидетельство о вступлении в наследство;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свидетельство о праве собственности наследодателя;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4) для владельцев помещений на праве хозяйственного ведения или оперативного управления: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свидетельство о государственной регистрации соответствующего права;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свидетельство о государственной регистрации права собственности;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согласие собственника на проведение переустройства и/или перепланировки нежилого помещения;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5) иные документы, устанавливающие право собственности и/или владения на помещение и полномочия лица на проведение переустройства и/или перепланировки этого 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6.5. Прием у заявителей заявлений, вышеперечисленных документов и их регистрация производятся сотрудниками многофункционального центра. Заявителю выдается выписка в получении документов к рассмотрению.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6.6. Ответственность за правильность заполнения и подписания заявлений, полноту комплекта представляемых документов, их достоверность и надлежащее оформление несет заявитель.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7. Выполнение работ по переустройству и/или перепланировке нежилого помещения в многоквартирном жилом доме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7.1. Основанием проведения ремонтно-строительных работ по переустройству и/или перепланировке нежилого помещения является </w:t>
      </w:r>
      <w:hyperlink r:id="rId17" w:anchor="P403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N 2).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Переустройство и/или перепланировка, проведенные при отсутствии решения, или с нарушением проекта переустройства и (или) перепланировки, представлявшегося в соответствии с </w:t>
      </w:r>
      <w:hyperlink r:id="rId18" w:anchor="P172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подп. 3 п. 6.1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являются самовольными.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течение 10 рабочих дней заявитель информирует организацию, осуществляющую управление (эксплуатацию) многоквартирным домом, о принятом решении и начале проведения ремонтно-строительных работ.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7.2. Ремонтно-строительные работы осуществляются в сроки, указанные в решении, 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режиме в соответствии с действующим законодательством Российской Федерации.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7.3. Переустройство и/или перепланировка производятся в строгом соответствии с утвержденной проектной документацией, указаниями технического надзора заявителя (заказчика) и/или авторского надзора проектировщика, предписаниями контрольных органов и с соблюдением требований строительных норм и правил, технических регламентов, а также настоящего Положения.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Переустройство и/или перепланировка, проведенные с нарушением проектной документации, являются самовольными.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7.4. Контроль над проведением переустройства и/или перепланировки, производимыми заявителями, осуществляет организация, управляющая и/или эксплуатирующая многоквартирный дом.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Разрешенные работы по переустройству и/или перепланировке нежилых помещений в многоквартирном жилом доме подлежат регистрации управляющей (эксплуатирующей) организацией с одновременным установлением порядка вывоза строительного мусора и доступа к отключающим инженерным устройствам. Управляющая (эксплуатирующая) организация обязана ознакомить собственников (арендаторов) смежных жилых и/или нежилых помещений с намечаемыми мероприятиями по переустройству и/или перепланировке и составить с учетом их желания акты технического состояния этих помещений.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7.5. Ремонтно-строительные работы по перепланировке и/или переустройству нежилых помещений, выполняемые по проекту, осуществляются подрядным способом ремонтно-строительной организацией, имеющей лицензию или аккредитацию государственного образца.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Исполнитель работ - подрядная организация предъявляет управляющей (эксплуатирующей) многоквартирным домом, организации для проверки свою лицензию, договор подряда и график производства ремонтно-строительных работ. По результатам проверки устанавливаются перечень обязательных контрольных мероприятий (в том числе проверка скрытых работ), перечень технической документации, по которой должен осуществляться контроль, и перечень исполнительной документации, подлежащей предъявлению при приемке завершенных ремонтно-строительных работ. Одновременно определяются порядок и условия транспортировки строительного мусора.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7.6. В период проведения работ по перепланировке и/или переустройству запрещается: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производить работы в воскресные и праздничные нерабочие дни;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начинать работы, сопряженные с шумом, ранее 9.00 и/или заканчивать их позднее 19.00;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загромождать и загрязнять строительными материалами и/или отходами эвакуационные пути, другие места общего пользования;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выбрасывать строительный мусор в мусоропровод, использовать пассажирские лифты для транспортировки строительных материалов и отходов без упаковки;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применять при производстве работ оборудование и инструменты, вызывающие превышение нормативно допустимого уровня шума и вибрации, а также не соответствующие по своим техническим характеристикам (потребляемая мощность, напряжение и т.д.) параметрам квартирных и общедомовых инженерных коммуникаций.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7.7. При необходимости продления сроков проведения работ, указанных в решении по переустройству и/или перепланировке, заявитель повторно обращается в приемочную комиссию Администрации городского поселения О</w:t>
      </w:r>
      <w:r w:rsidR="004A20D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>инцово с соответствующей просьбой и обязательным указанием причин задержки выполнения работ.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8. Завершение переустройства и/или перепланировки нежилого помещения в многоквартирном жилом доме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8.1. По окончании работ заявитель обязан направить </w:t>
      </w:r>
      <w:hyperlink r:id="rId19" w:anchor="P521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о завершении переустройства и (или) перепланировки (приложение N 4) и предъявить переустроенное и/или перепланированное нежилое помещение действующей на постоянной основе приемочной комиссии, осуществляющей приемку выполненных ремонтно-строительных 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 и проверку соблюдения заявителем при проведении переустройства и/или перепланировки требований законодательства Российской Федерации, а также соответствия утвержденному проекту.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8.2. В состав приемочной комиссии привлекаются представители: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управляющей (эксплуатирующей) строение, в котором проводятся работы, организации;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 авторского и технического надзора за проведением переустройства и/или перепланировки;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8.3. Законченное переустройством и/или перепланировкой нежилое помещение в многоквартирном доме рассматривается приемочной комиссией с участием заявителя.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имеет право доступа в сроки и время, согласованные с заявителем, в нежилое помещение, в котором проведены работы по переустройству и/ или перепланировке, получения от заявителя разъяснений по вопросам порядка проведения работ, сведений о лицах, выполнивших работы (свидетельства, договоры, лицензии и т.п.), проверки технической документации. По результатам работы комиссии принимается </w:t>
      </w:r>
      <w:hyperlink r:id="rId20" w:anchor="P607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о приемке завершенных работ или об отказе (приложение N 6).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8.4. Завершение переустройства и/или перепланировки подтверждается </w:t>
      </w:r>
      <w:hyperlink r:id="rId21" w:anchor="P553" w:history="1">
        <w:r w:rsidRPr="004A20DC">
          <w:rPr>
            <w:rFonts w:ascii="Arial" w:eastAsia="Times New Roman" w:hAnsi="Arial" w:cs="Arial"/>
            <w:sz w:val="24"/>
            <w:szCs w:val="24"/>
            <w:lang w:eastAsia="ru-RU"/>
          </w:rPr>
          <w:t>актом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о завершении переустройства и/или перепланировки нежилого помещения (приложение N 5).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8.5. Заявители, завершившие перепланировку и/или переустройство нежилых помещений, обязаны обратиться в территориальные органы технической инвентаризации с заявкой на внесение изменений в техническую документацию с обязательным представлением надлежащим образом оформленного акта о завершении переустройства и/или перепланировки нежилого 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8.6. Заявители-арендаторы по договору с Администрацией Одинцовского муниципального района и Администрацией городского поселения Одинцово, завершившие перепланировку и/или переустройство нежилых помещений, в результате которой произошло изменение их общей площади более чем на 0,99 кв. м, обязаны обратиться в Комитет имущественных отношений Администрации Одинцовского муниципального района и Администрации городского поселения Одинцово соответственно для внесения соответствующих изменений в договоры социального найма.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9. Заключительные положения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Факт самовольного переустройства и/или перепланировки нежилого помещения порождает правовые последствия, установленные действующим законодательством Российской Федерации.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6C5F" w:rsidRPr="004A20DC" w:rsidRDefault="00FC6C5F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согласования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переустройства и/или перепланировки нежилых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в многоквартирных жилых домах и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приемки выполненных работ по переустройству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и/или перепланировке нежилых помещений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многоквартирных жилых домах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заявления о переустройстве и (или) перепланировке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4A20DC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городского </w:t>
      </w:r>
    </w:p>
    <w:p w:rsidR="003F33C3" w:rsidRPr="004A20DC" w:rsidRDefault="003F33C3" w:rsidP="004A20DC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Одинцово </w:t>
      </w:r>
    </w:p>
    <w:p w:rsidR="003F33C3" w:rsidRPr="004A20DC" w:rsidRDefault="003F33C3" w:rsidP="004A20DC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муниципального района </w:t>
      </w:r>
    </w:p>
    <w:p w:rsidR="003F33C3" w:rsidRPr="004A20DC" w:rsidRDefault="003F33C3" w:rsidP="004A20DC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 переустройстве и (или) перепланировке нежилого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________________________________________________________________________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(указывается арендатор, либо собственник нежилого помещения, либо собственники нежилого помещения, находящегося в общей   собственности двух и более лиц, в случае, если ни один из собственников  либо иных лиц не уполномочен в установленном порядке представлять    их интересы)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Примечание.  Для  физических  лиц  указываются: фамилия, имя, отчество,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реквизиты  документа,  удостоверяющего  личность (серия, номер, кем и когда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выдан),  место  жительства,  номер  телефона; для представителя физического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лица   указываются:   фамилия,   имя,   отчество  представителя,  реквизиты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доверенности,   которая   прилагается  к  заявлению.  Для  юридических  лиц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указываются:   наименование,  организационно-правовая  форма,  адрес  места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нахождения,  номер  телефона,  фамилия, имя, отчество лица, уполномоченного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представлять  интересы юридического лица, с указанием реквизитов документа,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удостоверяющего эти правомочия и прилагаемого к заявлению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Место нахождения нежилого помещения: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(указывается полный адрес: субъект Российской Федерации, муниципальное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образование, поселение, улица, дом, корпус, строение, квартира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(комната), подъезд, этаж)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Собственник(и) нежилого помещения: 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Прошу разрешить _______________________________________________________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(переустройство, перепланировку, переустройство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и перепланировку - нужное указать)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помещения, занимаемого на основании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(права собственности, договора найма, договора аренды - нужное указать)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согласно  прилагаемому  проекту  (проектной  документации) переустройства 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(или) перепланировки нежилого 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Прошу разрешить _____________________________________ нежилого 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(перепланировку, переустройство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или перепланировку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и переустройство - нужное указать)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помещения, занимаемого на основании 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Срок производства ремонтно-строительных работ с "____" _______ 200__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 "__" _______________ 200__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Режим производства ремонтно-строительных работ с _______ по _____ часов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______________ дни.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Обязуюсь: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осуществить  ремонтно-строительные  работы  в  соответствии  с проектом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(проектной документацией);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обеспечить  свободный  доступ  к месту проведения ремонтно-строительных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работ   должностных   лиц  органа  местного  самоуправления  муниципального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либо уполномоченного им органа для проверки хода работ;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осуществить работы в установленные сроки и с соблюдением согласованного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режима проведения работ.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Согласие на переустройство и (или) перепланировку получено от совместно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проживающих  совершеннолетних  членов  семьи арендатора нежилого помещения по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договору </w:t>
      </w:r>
      <w:r w:rsidR="00F05303" w:rsidRPr="004A20DC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от "__"______________ г. N _________: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73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721"/>
        <w:gridCol w:w="2948"/>
        <w:gridCol w:w="1277"/>
        <w:gridCol w:w="1963"/>
      </w:tblGrid>
      <w:tr w:rsidR="003F33C3" w:rsidRPr="004A20DC" w:rsidTr="003F33C3">
        <w:trPr>
          <w:trHeight w:val="59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84"/>
            <w:bookmarkEnd w:id="5"/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 </w:t>
            </w:r>
            <w:hyperlink r:id="rId22" w:anchor="P84" w:history="1">
              <w:r w:rsidRPr="004A20D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F33C3" w:rsidRPr="004A20DC" w:rsidTr="003F33C3">
        <w:trPr>
          <w:trHeight w:val="1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77"/>
            <w:bookmarkEnd w:id="6"/>
            <w:r w:rsidRPr="004A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F33C3" w:rsidRPr="004A20DC" w:rsidTr="003F33C3">
        <w:trPr>
          <w:trHeight w:val="1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33C3" w:rsidRPr="004A20DC" w:rsidTr="003F33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3" w:rsidRPr="004A20DC" w:rsidRDefault="003F33C3" w:rsidP="003F33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F33C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*  Подписи  ставятся  в  присутствии  должностного  лица,  принимающего документы.  В  ином  случае  представляется  оформлен</w:t>
      </w:r>
      <w:r w:rsidR="003F33C3" w:rsidRPr="004A20DC">
        <w:rPr>
          <w:rFonts w:ascii="Arial" w:eastAsia="Times New Roman" w:hAnsi="Arial" w:cs="Arial"/>
          <w:sz w:val="18"/>
          <w:szCs w:val="18"/>
          <w:lang w:eastAsia="ru-RU"/>
        </w:rPr>
        <w:t>ное  в письменном виде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F33C3" w:rsidRPr="004A20DC">
        <w:rPr>
          <w:rFonts w:ascii="Arial" w:eastAsia="Times New Roman" w:hAnsi="Arial" w:cs="Arial"/>
          <w:sz w:val="18"/>
          <w:szCs w:val="18"/>
          <w:lang w:eastAsia="ru-RU"/>
        </w:rPr>
        <w:t>согласие  члена  семьи,  заверенное нотариально, с проставлением отметки об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этом в </w:t>
      </w:r>
      <w:hyperlink r:id="rId23" w:anchor="P77" w:history="1">
        <w:r w:rsidRPr="004A20D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графе 5</w:t>
        </w:r>
      </w:hyperlink>
      <w:r w:rsidRPr="004A20D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К заявлению прилагаются следующие документы: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1) _____________________________________________________ на ___ листах;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(указывается вид и реквизиты правоустанавливающего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документа на переустраиваемое и (или) </w:t>
      </w:r>
      <w:proofErr w:type="spellStart"/>
      <w:r w:rsidRPr="004A20DC">
        <w:rPr>
          <w:rFonts w:ascii="Arial" w:eastAsia="Times New Roman" w:hAnsi="Arial" w:cs="Arial"/>
          <w:sz w:val="18"/>
          <w:szCs w:val="18"/>
          <w:lang w:eastAsia="ru-RU"/>
        </w:rPr>
        <w:t>перепланируемое</w:t>
      </w:r>
      <w:proofErr w:type="spellEnd"/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нежилое помещение (с отметкой: подлинник или нотариально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заверенная копия)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2)    проект    (проектная   документация)   переустройства   и   (или)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перепланировки нежилого помещения на ___ листах;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3)  технический  паспорт  переустраиваемого  и  (или)  </w:t>
      </w:r>
      <w:r w:rsidR="004A20DC" w:rsidRPr="004A20DC">
        <w:rPr>
          <w:rFonts w:ascii="Arial" w:eastAsia="Times New Roman" w:hAnsi="Arial" w:cs="Arial"/>
          <w:sz w:val="24"/>
          <w:szCs w:val="24"/>
          <w:lang w:eastAsia="ru-RU"/>
        </w:rPr>
        <w:t>пере планируемого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помещения на ___ листах;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4)  заключение  органа  по  охране  памятников  архитектуры,  истории 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культуры  о  допустимости  проведения переустройства и (или) перепланировки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 помещения (представляется в случаях, если такое нежилое помещение или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дом, в  котором оно находится, является памятником архитектуры, истории или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культуры) на ___ листах;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5) иные документы: ____________________________________________________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(доверенности, выписки из уставов и др.)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Подписи лиц, подавших заявление: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"___"____________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(дата)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(подпись заявителя)                       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 заявителя)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"___"____________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(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дата)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__________________________________</w:t>
      </w:r>
    </w:p>
    <w:p w:rsidR="003F33C3" w:rsidRPr="004A20DC" w:rsidRDefault="00F0530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F33C3"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3C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(подпись заявителя)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</w:t>
      </w:r>
      <w:r w:rsidR="003F33C3" w:rsidRPr="004A20DC"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 заявителя)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"___"____________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(дата)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(подпись заявителя)                      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(расшифровка подписи заявителя)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"___"____________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(дата)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(подпись заявителя)                       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 заявителя)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*  При  пользовании  нежилым помещением на основании договора аренды -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арендатором,  при  пользовании  нежилым  помещением  на праве собственности -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собственником (собственниками).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(следующие позиции заполняются должностным лицом,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принявшим заявление)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представлены на приеме "___"____________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Входящий номер регистрации заявления 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Выдана расписка в получении документов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"___"____________ 20__ г. N 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Расписку получил "___"____________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(подпись заявителя)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(должность, Ф.И.О. должностного лица, принявшего заявление) (подпись)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303" w:rsidRPr="004A20DC" w:rsidRDefault="00F0530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5F" w:rsidRPr="004A20DC" w:rsidRDefault="00FC6C5F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Приложение N 2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согласования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переустройства и/или перепланировки нежилых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в многоквартирных жилых домах и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приемки выполненных работ по переустройству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и/или перепланировке нежилых помещений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многоквартирных жилых домах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решения о согласовании переустройства и (или) перепланировки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помещения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 согласовании переустройства и (или) перепланировки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В связи с обращением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(Ф.И.О. физического лица, наименование юридического лица - заявителя)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переустройство и (или) перепланировку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 намерении провести -------------------------------------   нежилых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(ненужное зачеркнуть)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помещений по адресу: 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занимаемых (принадлежащих)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______________________________________, --------------------------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(ненужное зачеркнуть)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на основании: _____________________________________________________________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(вид и реквизиты правоустанавливающего документа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на переустраиваемое и (или) </w:t>
      </w:r>
      <w:proofErr w:type="spellStart"/>
      <w:r w:rsidRPr="004A20DC">
        <w:rPr>
          <w:rFonts w:ascii="Arial" w:eastAsia="Times New Roman" w:hAnsi="Arial" w:cs="Arial"/>
          <w:sz w:val="18"/>
          <w:szCs w:val="18"/>
          <w:lang w:eastAsia="ru-RU"/>
        </w:rPr>
        <w:t>перепланируемое</w:t>
      </w:r>
      <w:proofErr w:type="spellEnd"/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нежилое помещение)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1. Дать согласие на 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(переустройство, перепланировку, переустройство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и перепланировку - нужное указать)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нежилых   помещений  в  соответствии  с  представленным  проектом  (проектной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документацией).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2. Установить </w:t>
      </w:r>
      <w:hyperlink r:id="rId24" w:anchor="P204" w:history="1">
        <w:r w:rsidRPr="004A20D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*</w:t>
        </w:r>
      </w:hyperlink>
      <w:r w:rsidRPr="004A20D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срок производства ремонтно-строительных работ с "__" 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200_ г. по "__" _____________ 20__ г.;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режим производства ремонтно-строительных работ с _______ по 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часов в _______________________ дни.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3.  Обязать заявителя осуществить переустройство и (или) перепланировку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 помещения  в  соответствии с проектом (проектной документацией) и с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соблюдением требований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(указываются реквизиты нормативного правового акта субъекта Российской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Федерации или акта органа местного самоуправления, регламентирующего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порядок проведения ремонтно-строительных работ по переустройству</w:t>
      </w:r>
    </w:p>
    <w:p w:rsidR="003F33C3" w:rsidRPr="004A20DC" w:rsidRDefault="003F33C3" w:rsidP="00F05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и (или) перепланировке нежилых помещений)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4. Установить, что приемочная комиссия осуществляет приемку выполненных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 работ и подписание акта о завершении переустройства 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(или) перепланировки нежилого помещения в установленном порядке.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5.   Приемочной   комиссии   после   подписания   акта   о   завершении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переустройства   и   (или)   перепланировки   нежилого   помещения  направить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подписанный акт в орган местного самоуправления.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7" w:name="P204"/>
      <w:bookmarkEnd w:id="7"/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*  Срок и режим производства ремонтно-строительных работ определяется в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соответствии   с   заявлением.   В   случае   если   орган,  осуществляющий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согласование,  изменяет  указанные  в  заявлении  срок и режим производства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ремонтно-строительных  работ,  в  решении излагаются мотивы принятия такого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решения.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6. Контроль за исполнением настоящего решения возложить на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(наименование структурного подразделения и (или) Ф.И.О. должностного лица</w:t>
      </w:r>
      <w:r w:rsidR="00F05303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4A20DC">
        <w:rPr>
          <w:rFonts w:ascii="Arial" w:eastAsia="Times New Roman" w:hAnsi="Arial" w:cs="Arial"/>
          <w:sz w:val="18"/>
          <w:szCs w:val="18"/>
          <w:lang w:eastAsia="ru-RU"/>
        </w:rPr>
        <w:t>ргана</w:t>
      </w:r>
      <w:proofErr w:type="spellEnd"/>
      <w:r w:rsidRPr="004A20DC">
        <w:rPr>
          <w:rFonts w:ascii="Arial" w:eastAsia="Times New Roman" w:hAnsi="Arial" w:cs="Arial"/>
          <w:sz w:val="18"/>
          <w:szCs w:val="18"/>
          <w:lang w:eastAsia="ru-RU"/>
        </w:rPr>
        <w:t>, осуществляющего согласование)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(подпись должностного лица органа, осуществляющего согласование)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Получил: "__" _____________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(подпись заявителя или уполномоченного лица заявителей)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(заполняется в случае получения решения лично)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Решение направлено в адрес заявителя(ей)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"__" _____________ 20__ г.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(заполняется в случае направления решения по почте)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(подпись должностного лица, направившего решение в адрес заявителя(ей)</w:t>
      </w: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3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согласования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переустройства и/или перепланировки нежилых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в многоквартирных жилых домах и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приемки выполненных работ по переустройству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и/или перепланировке нежилых помещений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многоквартирных жилых домах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решения об отказе в согласовании переустройства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и (или) перепланировки нежилого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>дминистраци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поселения Одинцово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Одинцовского муниципального района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(Ф.И.О. (для физических лиц),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наименование заявителя (для юридических лиц)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от "__" _____________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об отказе в согласовании переустройства и (или) перепланировки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Вам  отказано  в рассмотрении заявления о согласовании переустройства 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(или) перепланировки нежилого помещения по следующим основаниям: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(указываются причины отказа со ссылкой на правовой акт)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После  устранения  обстоятельств,  послуживших  основанием для отказа в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рассмотрении заявления о согласовании переустройства и (или) перепланировки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 помещения, Вы  имеете  право повторно обратиться за предоставлением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(наименование должности, подпись,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расшифровка подписи ответственного лица (Ф.И.О.)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"__" _____________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Default="004A20DC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Приложение N 4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согласования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переустройства и/или перепланировки нежилых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в многоквартирных жилых домах и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приемки выполненных работ по переустройству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и/или перепланировке нежилых помещений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многоквартирных жилых домах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уведомления о завершении переустройства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и (или) перепланировки нежилого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администрацию городского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поселения Одинцово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Одинцовского муниципального района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от 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(Ф.И.О. (для физических лиц),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наименование заявителя (для юридических лиц)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от "__" _____________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Уведомляю   о   завершении   переустройства   и   (или)  перепланировки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нежилого помещения, расположенного по адресу: 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Работы  по переустройству и (или) перепланировке помещения выполнены на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основании решения ____ о согласовании переустройства и (или) перепланировки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помещения от ____________ N ____________.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            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(дата)                                              (подпись)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C1" w:rsidRPr="004A20DC" w:rsidRDefault="00AB65C1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5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согласования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переустройства и/или перепланировки нежилых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в многоквартирных жилых домах и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приемки выполненных работ по переустройству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и/или перепланировке нежилых помещений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многоквартирных жилых домах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акта приемочной комиссии о завершении переустройства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и (или) перепланировки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>дминистраци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поселения Одинцово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Одинцовского муниципального района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(Ф.И.О. (для физических лиц),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наименование заявителя (для юридических лиц)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от "__" _____________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 ЗАВЕРШЕНИИ ПЕРЕУСТРОЙСТВА И (ИЛИ) ПЕРЕПЛАНИРОВКИ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Объект переустройства и (или) перепланировки: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(указывается вид помещения - нежилое)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Адрес: ________________________________________________________________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Приемочная комиссия в составе: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 ____________________________________________________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члены комиссии: ___________________________________________________________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установила: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1.  Работы по переустройству и (или) перепланировке помещения выполнены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на  основании  решения о согласовании переустройства и (или) перепланировки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помещения от _____________ N _____________.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2.   Предъявленное   к  приемке  помещение  соответствует  проекту,  на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основании  которого  было  принято  вышеуказанное  решение  о  согласовании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переустройства и (или) перепланировки помещения.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Решение комиссии: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1.  Считать  предъявленные  к  приемке работы по переустройству и (или)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перепланировке произведенными в соответствии с проектом.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2.  Настоящий  акт  считать  основанием  для  проведения инвентаризации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помещения  и внесения изменений в инвентаризационную, техническую и учетную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документацию.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Члены комиссии (подписи):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                     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(личная подпись)                            </w:t>
      </w:r>
      <w:r w:rsidR="00AB65C1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(расшифровка подписи)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                     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(личная подпись)                            </w:t>
      </w:r>
      <w:r w:rsidR="00AB65C1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(расшифровка подписи)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                     _______________________________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(личная подпись)                             </w:t>
      </w:r>
      <w:r w:rsidR="00AB65C1" w:rsidRPr="004A20D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</w:t>
      </w:r>
      <w:r w:rsidRPr="004A20DC"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6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согласования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переустройства и/или перепланировки нежилых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в многоквартирных жилых домах и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приемки выполненных работ по переустройству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и/или перепланировке нежилых помещений 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в многоквартирных жилых домах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решения об отказе в утверждении акта о завершении переустройства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и (или) перепланировки нежилого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>дминистраци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поселения Одинцово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Одинцовского муниципального района</w:t>
      </w:r>
    </w:p>
    <w:p w:rsidR="004A20DC" w:rsidRPr="004A20DC" w:rsidRDefault="004A20DC" w:rsidP="004A20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3F33C3" w:rsidRPr="004A20DC" w:rsidRDefault="003F33C3" w:rsidP="004A20D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(Ф.И.О. (для физических лиц),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наименование заявителя (для юридических лиц)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от "__" _____________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об отказе в утверждении акта о завершении переустройства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и (или) перепланировки нежилого помещения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Вам  отказано  в  утверждении  акта о завершении переустройства и (или)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перепланировки нежилого помещения по следующим основаниям: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(указываются причины отказа со ссылкой на правовой акт)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 xml:space="preserve">    После  устранения  обстоятельств,  послуживших  основанием для отказа в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подписании акта обследования помещения, Вы имеете право повторно обратиться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(наименование должности, подпись,</w:t>
      </w:r>
    </w:p>
    <w:p w:rsidR="003F33C3" w:rsidRPr="004A20DC" w:rsidRDefault="003F33C3" w:rsidP="00AB65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A20DC">
        <w:rPr>
          <w:rFonts w:ascii="Arial" w:eastAsia="Times New Roman" w:hAnsi="Arial" w:cs="Arial"/>
          <w:sz w:val="18"/>
          <w:szCs w:val="18"/>
          <w:lang w:eastAsia="ru-RU"/>
        </w:rPr>
        <w:t>расшифровка подписи ответственного лица (Ф.И.О.)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0DC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"__" _____________ 20__ г.</w:t>
      </w:r>
    </w:p>
    <w:p w:rsidR="003F33C3" w:rsidRPr="004A20DC" w:rsidRDefault="003F33C3" w:rsidP="003F33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 w:rsidP="003F33C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3C3" w:rsidRPr="004A20DC" w:rsidRDefault="003F33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3F33C3" w:rsidRPr="004A20DC" w:rsidSect="003F33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4"/>
    <w:rsid w:val="000D429D"/>
    <w:rsid w:val="000E0D80"/>
    <w:rsid w:val="000E2609"/>
    <w:rsid w:val="00115910"/>
    <w:rsid w:val="00136E34"/>
    <w:rsid w:val="001C64DE"/>
    <w:rsid w:val="001D3C83"/>
    <w:rsid w:val="002315C1"/>
    <w:rsid w:val="0033036E"/>
    <w:rsid w:val="00334C92"/>
    <w:rsid w:val="00360421"/>
    <w:rsid w:val="00384A6B"/>
    <w:rsid w:val="003A0993"/>
    <w:rsid w:val="003A7201"/>
    <w:rsid w:val="003C5B3A"/>
    <w:rsid w:val="003F33C3"/>
    <w:rsid w:val="00416723"/>
    <w:rsid w:val="0049151E"/>
    <w:rsid w:val="004A20DC"/>
    <w:rsid w:val="004F04C1"/>
    <w:rsid w:val="00521591"/>
    <w:rsid w:val="00534B55"/>
    <w:rsid w:val="00547392"/>
    <w:rsid w:val="0057613A"/>
    <w:rsid w:val="00597A25"/>
    <w:rsid w:val="005B1EF4"/>
    <w:rsid w:val="0068264A"/>
    <w:rsid w:val="00685DDA"/>
    <w:rsid w:val="006A69F2"/>
    <w:rsid w:val="006E3531"/>
    <w:rsid w:val="007313EE"/>
    <w:rsid w:val="0079758E"/>
    <w:rsid w:val="007D5ADA"/>
    <w:rsid w:val="008207EA"/>
    <w:rsid w:val="008515B3"/>
    <w:rsid w:val="00873E24"/>
    <w:rsid w:val="008B308F"/>
    <w:rsid w:val="008E0651"/>
    <w:rsid w:val="008E5E4E"/>
    <w:rsid w:val="00901684"/>
    <w:rsid w:val="00930AD6"/>
    <w:rsid w:val="00943933"/>
    <w:rsid w:val="009512E6"/>
    <w:rsid w:val="0097718F"/>
    <w:rsid w:val="0098234C"/>
    <w:rsid w:val="00A00A89"/>
    <w:rsid w:val="00A1387A"/>
    <w:rsid w:val="00A743AF"/>
    <w:rsid w:val="00A92F05"/>
    <w:rsid w:val="00AB65C1"/>
    <w:rsid w:val="00B03D1E"/>
    <w:rsid w:val="00B0645A"/>
    <w:rsid w:val="00B4183F"/>
    <w:rsid w:val="00B47E8E"/>
    <w:rsid w:val="00B77BA3"/>
    <w:rsid w:val="00BB37B3"/>
    <w:rsid w:val="00BC52BA"/>
    <w:rsid w:val="00BE3BDA"/>
    <w:rsid w:val="00C173A3"/>
    <w:rsid w:val="00CA1880"/>
    <w:rsid w:val="00CA6E05"/>
    <w:rsid w:val="00CC1B6C"/>
    <w:rsid w:val="00D16954"/>
    <w:rsid w:val="00D74EE6"/>
    <w:rsid w:val="00E03F41"/>
    <w:rsid w:val="00E308A1"/>
    <w:rsid w:val="00E910F4"/>
    <w:rsid w:val="00EA29A9"/>
    <w:rsid w:val="00EE13E2"/>
    <w:rsid w:val="00EE674F"/>
    <w:rsid w:val="00EE7369"/>
    <w:rsid w:val="00F05303"/>
    <w:rsid w:val="00F277DD"/>
    <w:rsid w:val="00F35833"/>
    <w:rsid w:val="00F5076B"/>
    <w:rsid w:val="00F6413A"/>
    <w:rsid w:val="00FC2950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B4E1-02F5-4AFE-8DFB-5FC926A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5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198D8F698D3DC06D56F8BAA99h2R7M" TargetMode="External"/><Relationship Id="rId13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18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7" Type="http://schemas.openxmlformats.org/officeDocument/2006/relationships/hyperlink" Target="consultantplus://offline/ref=3FC60682B365F27F5CD5C290BAB405210199D9F59AD3DC06D56F8BAA99h2R7M" TargetMode="External"/><Relationship Id="rId12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17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20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C60682B365F27F5CD5C39EAFB40521019DDCFE9DDBDC06D56F8BAA99270B9B6F17820A078E5008h3R7M" TargetMode="External"/><Relationship Id="rId11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24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5" Type="http://schemas.openxmlformats.org/officeDocument/2006/relationships/hyperlink" Target="consultantplus://offline/ref=3FC60682B365F27F5CD5C290BAB405210198D8F698D3DC06D56F8BAA99h2R7M" TargetMode="External"/><Relationship Id="rId15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23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10" Type="http://schemas.openxmlformats.org/officeDocument/2006/relationships/hyperlink" Target="consultantplus://offline/ref=3FC60682B365F27F5CD5C290BAB40521069CDFF19AD1810CDD3687A89E28548C685E8E0B078E56h0R9M" TargetMode="External"/><Relationship Id="rId19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60682B365F27F5CD5C39EAFB40521019DDCFE9DDBDC06D56F8BAA99h2R7M" TargetMode="External"/><Relationship Id="rId14" Type="http://schemas.openxmlformats.org/officeDocument/2006/relationships/hyperlink" Target="consultantplus://offline/ref=3FC60682B365F27F5CD5C290BAB40521069CDFF19AD1810CDD3687A89E28548C685E8E0B078E55h0RFM" TargetMode="External"/><Relationship Id="rId22" Type="http://schemas.openxmlformats.org/officeDocument/2006/relationships/hyperlink" Target="file:///\\192.168.9.1\&#1086;&#1073;&#1097;&#1072;&#1103;%20&#1089;&#1090;&#1072;&#1088;&#1072;&#1103;\&#1070;&#1088;&#1080;&#1076;&#1080;&#1095;&#1077;&#1089;&#1082;&#1080;&#1081;%20&#1086;&#1090;&#1076;&#1077;&#1083;\&#1055;&#1054;&#1051;&#1054;&#1046;&#1045;&#1053;&#1048;&#1045;%20&#1054;%20&#1057;&#1054;&#1043;&#1051;&#1040;&#1057;&#1054;&#1042;&#1040;&#1053;&#1048;&#1048;%20&#1055;&#1045;&#1056;&#1045;&#1055;&#1051;&#1040;&#1053;&#1048;&#1056;&#1054;&#1042;&#1050;&#1048;%20&#1053;&#1045;&#1046;&#1048;&#1051;&#1067;&#1061;%20&#1055;&#1054;&#1052;&#1045;&#1065;&#1045;&#1053;&#1048;&#104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618C-AF19-4E9A-BA6C-C1E321A2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 А В</dc:creator>
  <cp:lastModifiedBy>Наталья Сарана</cp:lastModifiedBy>
  <cp:revision>2</cp:revision>
  <cp:lastPrinted>2017-03-24T11:03:00Z</cp:lastPrinted>
  <dcterms:created xsi:type="dcterms:W3CDTF">2017-04-05T11:16:00Z</dcterms:created>
  <dcterms:modified xsi:type="dcterms:W3CDTF">2017-04-05T11:16:00Z</dcterms:modified>
</cp:coreProperties>
</file>