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1A" w:rsidRPr="00744283" w:rsidRDefault="0071731A" w:rsidP="0071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283">
        <w:rPr>
          <w:rFonts w:ascii="Times New Roman" w:hAnsi="Times New Roman" w:cs="Times New Roman"/>
          <w:sz w:val="28"/>
          <w:szCs w:val="28"/>
        </w:rPr>
        <w:t xml:space="preserve">Городская прокуратура разъясняет, что </w:t>
      </w:r>
      <w:r w:rsidR="00744283" w:rsidRPr="00744283">
        <w:rPr>
          <w:rFonts w:ascii="Times New Roman" w:hAnsi="Times New Roman" w:cs="Times New Roman"/>
          <w:sz w:val="28"/>
          <w:szCs w:val="28"/>
        </w:rPr>
        <w:t>в Уголовный Кодекс Российской Федерации внесены изменения, у</w:t>
      </w:r>
      <w:r w:rsidRPr="00744283">
        <w:rPr>
          <w:rFonts w:ascii="Times New Roman" w:hAnsi="Times New Roman" w:cs="Times New Roman"/>
          <w:sz w:val="28"/>
          <w:szCs w:val="28"/>
        </w:rPr>
        <w:t>стан</w:t>
      </w:r>
      <w:r w:rsidR="00744283" w:rsidRPr="00744283">
        <w:rPr>
          <w:rFonts w:ascii="Times New Roman" w:hAnsi="Times New Roman" w:cs="Times New Roman"/>
          <w:sz w:val="28"/>
          <w:szCs w:val="28"/>
        </w:rPr>
        <w:t>авливающие</w:t>
      </w:r>
      <w:r w:rsidRPr="0074428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744283">
        <w:rPr>
          <w:rFonts w:ascii="Times New Roman" w:hAnsi="Times New Roman" w:cs="Times New Roman"/>
          <w:sz w:val="28"/>
          <w:szCs w:val="28"/>
        </w:rPr>
        <w:t>уголовн</w:t>
      </w:r>
      <w:r w:rsidR="00744283" w:rsidRPr="00744283">
        <w:rPr>
          <w:rFonts w:ascii="Times New Roman" w:hAnsi="Times New Roman" w:cs="Times New Roman"/>
          <w:sz w:val="28"/>
          <w:szCs w:val="28"/>
        </w:rPr>
        <w:t>ую ответственность</w:t>
      </w:r>
      <w:r w:rsidRPr="00744283">
        <w:rPr>
          <w:rFonts w:ascii="Times New Roman" w:hAnsi="Times New Roman" w:cs="Times New Roman"/>
          <w:sz w:val="28"/>
          <w:szCs w:val="28"/>
        </w:rPr>
        <w:t xml:space="preserve"> за действия, угрожающие безопасной эксплуатации транспортных средств</w:t>
      </w:r>
      <w:r w:rsidRPr="00744283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71731A" w:rsidRPr="0071731A" w:rsidRDefault="0071731A" w:rsidP="00717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31A">
        <w:rPr>
          <w:rFonts w:ascii="Times New Roman" w:hAnsi="Times New Roman" w:cs="Times New Roman"/>
          <w:sz w:val="28"/>
          <w:szCs w:val="28"/>
          <w:lang w:eastAsia="ru-RU"/>
        </w:rPr>
        <w:t xml:space="preserve">В уголовный кодекс Федеральным законом от 03.04.2017 г. </w:t>
      </w:r>
      <w:r w:rsidRPr="0071731A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71731A">
        <w:rPr>
          <w:rFonts w:ascii="Times New Roman" w:hAnsi="Times New Roman" w:cs="Times New Roman"/>
          <w:sz w:val="28"/>
          <w:szCs w:val="28"/>
          <w:lang w:eastAsia="ru-RU"/>
        </w:rPr>
        <w:t xml:space="preserve"> 60-ФЗ введена новая статья 267.1, устанавливающая ответственность за действия, угрожающие безопасной эксплуатации транспортных средств. Данные действия должны быть совершены из хулиганских побуждений. Пленум Верховного Суда от 15.11.2007 </w:t>
      </w:r>
      <w:r w:rsidRPr="0071731A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71731A">
        <w:rPr>
          <w:rFonts w:ascii="Times New Roman" w:hAnsi="Times New Roman" w:cs="Times New Roman"/>
          <w:sz w:val="28"/>
          <w:szCs w:val="28"/>
          <w:lang w:eastAsia="ru-RU"/>
        </w:rPr>
        <w:t xml:space="preserve"> 45 «О судебной практике по уголовным делам о хулиганстве и иных преступлениях, совершенных из хулиганских побуждений» разъясняет, что:</w:t>
      </w:r>
      <w:r w:rsidRPr="0071731A">
        <w:rPr>
          <w:rFonts w:ascii="Times New Roman" w:hAnsi="Times New Roman" w:cs="Times New Roman"/>
          <w:sz w:val="28"/>
          <w:szCs w:val="28"/>
        </w:rPr>
        <w:t xml:space="preserve"> «</w:t>
      </w:r>
      <w:r w:rsidRPr="0071731A">
        <w:rPr>
          <w:rFonts w:ascii="Times New Roman" w:hAnsi="Times New Roman" w:cs="Times New Roman"/>
          <w:sz w:val="28"/>
          <w:szCs w:val="28"/>
          <w:lang w:eastAsia="ru-RU"/>
        </w:rPr>
        <w:t>хулиганством может быть признано только такое грубое нарушение общественного порядка, выражающее явное неуважение к обществу, которое совершено с применением оружия или предметов, используемых в качестве оружия, либо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группы». За совершение этих противоправных действий УК РФ устанавливает наказание в виде штрафа в размере от 150 000 тысяч до 300 000 тысяч рублей или в размере заработной платы или иного дохода осужденного за период до двух лет, либо ограничением свободы на срок до двух лет, либо лишением свободы на тот же срок.</w:t>
      </w:r>
    </w:p>
    <w:p w:rsidR="0071731A" w:rsidRDefault="0071731A" w:rsidP="00717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283" w:rsidRPr="0071731A" w:rsidRDefault="00744283" w:rsidP="00717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31A" w:rsidRPr="0071731A" w:rsidRDefault="0071731A" w:rsidP="0074428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731A">
        <w:rPr>
          <w:rFonts w:ascii="Times New Roman" w:hAnsi="Times New Roman" w:cs="Times New Roman"/>
          <w:sz w:val="28"/>
          <w:szCs w:val="28"/>
        </w:rPr>
        <w:t>Прокурор</w:t>
      </w:r>
    </w:p>
    <w:p w:rsidR="00744283" w:rsidRDefault="00744283" w:rsidP="0074428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7370" w:rsidRDefault="0071731A" w:rsidP="00744283">
      <w:pPr>
        <w:spacing w:after="0" w:line="240" w:lineRule="exact"/>
        <w:jc w:val="both"/>
      </w:pPr>
      <w:r w:rsidRPr="0071731A"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 w:rsidRPr="0071731A">
        <w:rPr>
          <w:rFonts w:ascii="Times New Roman" w:hAnsi="Times New Roman" w:cs="Times New Roman"/>
          <w:sz w:val="28"/>
          <w:szCs w:val="28"/>
        </w:rPr>
        <w:tab/>
      </w:r>
      <w:r w:rsidRPr="0071731A">
        <w:rPr>
          <w:rFonts w:ascii="Times New Roman" w:hAnsi="Times New Roman" w:cs="Times New Roman"/>
          <w:sz w:val="28"/>
          <w:szCs w:val="28"/>
        </w:rPr>
        <w:tab/>
      </w:r>
      <w:r w:rsidRPr="0071731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Ю.Г. Чижов</w:t>
      </w:r>
    </w:p>
    <w:sectPr w:rsidR="00F67370" w:rsidSect="005C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159"/>
    <w:rsid w:val="001D04D5"/>
    <w:rsid w:val="00363EFB"/>
    <w:rsid w:val="0048629A"/>
    <w:rsid w:val="00505B1F"/>
    <w:rsid w:val="005C359B"/>
    <w:rsid w:val="005E5D9E"/>
    <w:rsid w:val="006C1159"/>
    <w:rsid w:val="006E4E61"/>
    <w:rsid w:val="0071731A"/>
    <w:rsid w:val="00744283"/>
    <w:rsid w:val="008F4C92"/>
    <w:rsid w:val="008F758C"/>
    <w:rsid w:val="00924BB2"/>
    <w:rsid w:val="00A32124"/>
    <w:rsid w:val="00A936E5"/>
    <w:rsid w:val="00B22AAC"/>
    <w:rsid w:val="00B33B4C"/>
    <w:rsid w:val="00BD47A0"/>
    <w:rsid w:val="00CB6569"/>
    <w:rsid w:val="00CF6FAB"/>
    <w:rsid w:val="00D24336"/>
    <w:rsid w:val="00DC7229"/>
    <w:rsid w:val="00F04EA8"/>
    <w:rsid w:val="00F6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5D6B"/>
  <w15:docId w15:val="{E0D29221-6730-44F4-ABD1-6A346595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C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38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218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Polishchuk</dc:creator>
  <cp:keywords/>
  <dc:description/>
  <cp:lastModifiedBy>Наталья Сарана</cp:lastModifiedBy>
  <cp:revision>2</cp:revision>
  <dcterms:created xsi:type="dcterms:W3CDTF">2017-08-11T11:23:00Z</dcterms:created>
  <dcterms:modified xsi:type="dcterms:W3CDTF">2017-08-11T11:23:00Z</dcterms:modified>
</cp:coreProperties>
</file>